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AE2" w:rsidRPr="00B232F4" w:rsidRDefault="00AC0AE2" w:rsidP="00576D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cs-CZ"/>
        </w:rPr>
      </w:pPr>
      <w:r w:rsidRPr="00B232F4">
        <w:rPr>
          <w:rFonts w:ascii="Times New Roman" w:eastAsia="Times New Roman" w:hAnsi="Times New Roman" w:cs="Times New Roman"/>
          <w:b/>
          <w:sz w:val="26"/>
          <w:szCs w:val="26"/>
          <w:lang w:eastAsia="cs-CZ"/>
        </w:rPr>
        <w:t>Technická zpráva</w:t>
      </w:r>
    </w:p>
    <w:p w:rsidR="00576D0C" w:rsidRPr="00B232F4" w:rsidRDefault="00576D0C" w:rsidP="00576D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cs-CZ"/>
        </w:rPr>
      </w:pPr>
    </w:p>
    <w:p w:rsidR="00AC0AE2" w:rsidRPr="00B232F4" w:rsidRDefault="00AC0AE2" w:rsidP="006A61FC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a)</w:t>
      </w:r>
      <w:r w:rsidRPr="00B232F4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identifikační údaje objektu,</w:t>
      </w:r>
    </w:p>
    <w:p w:rsidR="006A61FC" w:rsidRPr="00B232F4" w:rsidRDefault="006A61FC" w:rsidP="006A61FC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:rsidR="002A0683" w:rsidRPr="00B232F4" w:rsidRDefault="006A61FC" w:rsidP="006A61F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Stavba: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2A0683" w:rsidRPr="00B232F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SOUVISLÁ ÚDRŽBA PO OPRAVÁCH IS – </w:t>
      </w:r>
    </w:p>
    <w:p w:rsidR="006A61FC" w:rsidRPr="00B232F4" w:rsidRDefault="002A0683" w:rsidP="002A0683">
      <w:pPr>
        <w:spacing w:after="0" w:line="360" w:lineRule="auto"/>
        <w:ind w:left="1416" w:firstLine="708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ULICE JISKROVA, LIBEREC</w:t>
      </w:r>
    </w:p>
    <w:p w:rsidR="00EF6110" w:rsidRPr="00B232F4" w:rsidRDefault="00EF6110" w:rsidP="006A61F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A61FC" w:rsidRPr="00B232F4" w:rsidRDefault="006A61FC" w:rsidP="006A61F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Místo stavby: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Liberec</w:t>
      </w:r>
    </w:p>
    <w:p w:rsidR="006A61FC" w:rsidRPr="00B232F4" w:rsidRDefault="006A61FC" w:rsidP="006A61F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Katastrální území: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Liberec</w:t>
      </w:r>
    </w:p>
    <w:p w:rsidR="006A61FC" w:rsidRPr="00B232F4" w:rsidRDefault="006A61FC" w:rsidP="006A61F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Kraj: 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Liberecký</w:t>
      </w:r>
    </w:p>
    <w:p w:rsidR="006A61FC" w:rsidRPr="00B232F4" w:rsidRDefault="006A61FC" w:rsidP="00C17A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Druh stavby: 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Oprava komunikace po pokládce inženýrských sítí</w:t>
      </w:r>
    </w:p>
    <w:p w:rsidR="006A61FC" w:rsidRPr="00B232F4" w:rsidRDefault="006A61FC" w:rsidP="00C17A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Objednatel dokumentace: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p w:rsidR="006A61FC" w:rsidRPr="00B232F4" w:rsidRDefault="006A61FC" w:rsidP="00C17A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STATUTÁRNÍ MĚSTO LIBEREC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p w:rsidR="00C541F3" w:rsidRPr="00B232F4" w:rsidRDefault="006A61FC" w:rsidP="00C541F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Projektant: 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C541F3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Nýdrle – projektová kancelář</w:t>
      </w:r>
    </w:p>
    <w:p w:rsidR="00C541F3" w:rsidRPr="00B232F4" w:rsidRDefault="00C541F3" w:rsidP="00C541F3">
      <w:pPr>
        <w:spacing w:after="0" w:line="36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 Sila 1328, </w:t>
      </w:r>
    </w:p>
    <w:p w:rsidR="00C541F3" w:rsidRPr="00B232F4" w:rsidRDefault="00C541F3" w:rsidP="00C541F3">
      <w:pPr>
        <w:spacing w:after="0" w:line="36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Liberec 30, PSČ 463 11</w:t>
      </w:r>
    </w:p>
    <w:p w:rsidR="00C541F3" w:rsidRPr="00B232F4" w:rsidRDefault="00C541F3" w:rsidP="00C541F3">
      <w:pPr>
        <w:spacing w:after="0" w:line="36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Zastoupený:      Ing. Zbyňkem </w:t>
      </w:r>
      <w:proofErr w:type="spellStart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Nýdrlem</w:t>
      </w:r>
      <w:proofErr w:type="spellEnd"/>
    </w:p>
    <w:p w:rsidR="00C541F3" w:rsidRPr="00B232F4" w:rsidRDefault="00C541F3" w:rsidP="00C541F3">
      <w:pPr>
        <w:spacing w:after="0" w:line="36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proofErr w:type="gramStart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č.ú</w:t>
      </w:r>
      <w:proofErr w:type="spellEnd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.: 78</w:t>
      </w:r>
      <w:proofErr w:type="gramEnd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-6165170267/0100</w:t>
      </w:r>
    </w:p>
    <w:p w:rsidR="00C541F3" w:rsidRPr="00B232F4" w:rsidRDefault="00C541F3" w:rsidP="00C541F3">
      <w:pPr>
        <w:spacing w:after="0" w:line="36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IČO: 613 16 733</w:t>
      </w:r>
    </w:p>
    <w:p w:rsidR="006A61FC" w:rsidRPr="00B232F4" w:rsidRDefault="006A61FC" w:rsidP="00C541F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Zodpovědný projektant: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p w:rsidR="006A61FC" w:rsidRPr="00B232F4" w:rsidRDefault="006A61FC" w:rsidP="00C17A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Ing. Z. Nýdr</w:t>
      </w:r>
      <w:r w:rsidR="00C541F3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le - osvědčení ČKAIT č. 0500561</w:t>
      </w:r>
    </w:p>
    <w:p w:rsidR="006A61FC" w:rsidRPr="00B232F4" w:rsidRDefault="006A61FC" w:rsidP="00C17A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Datum zpracování PD ve stupni </w:t>
      </w:r>
      <w:r w:rsidR="00C17AD1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DSP</w:t>
      </w:r>
      <w:r w:rsidR="00AE4F40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/ </w:t>
      </w:r>
      <w:r w:rsidR="00C17AD1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DPS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:</w:t>
      </w:r>
    </w:p>
    <w:p w:rsidR="00576D0C" w:rsidRPr="00B232F4" w:rsidRDefault="006A61FC" w:rsidP="00C17A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10 / 2020</w:t>
      </w:r>
    </w:p>
    <w:p w:rsidR="00EF6110" w:rsidRPr="00B232F4" w:rsidRDefault="00EF6110" w:rsidP="00C17A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C0AE2" w:rsidRPr="00B232F4" w:rsidRDefault="00AC0AE2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b)</w:t>
      </w:r>
      <w:r w:rsidRPr="00B232F4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stručný technický popis se zdůvodněním navrženého řešení,</w:t>
      </w:r>
    </w:p>
    <w:p w:rsidR="00EF6110" w:rsidRPr="00B232F4" w:rsidRDefault="00EF6110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:rsidR="006A61FC" w:rsidRPr="00B232F4" w:rsidRDefault="006A61FC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Jedná se o opravu povrchu komunikace a chodníku </w:t>
      </w:r>
      <w:r w:rsidR="002E45E9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ul. Jiskrova 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 pokládce inženýrských sítí.  </w:t>
      </w:r>
      <w:r w:rsidR="002E45E9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Místní obslužná komunikace ul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Jiskrova se nachází v severovýchodní části Liberce. Opravena bude v délce </w:t>
      </w:r>
      <w:r w:rsidR="00732E2D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303m včetně všech pěti 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dotčených křižovatek</w:t>
      </w:r>
      <w:r w:rsidR="00572EB3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(pro snazší orientaci jsou v PD označeny jako </w:t>
      </w:r>
      <w:proofErr w:type="gramStart"/>
      <w:r w:rsidR="00572EB3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k.1 až</w:t>
      </w:r>
      <w:proofErr w:type="gramEnd"/>
      <w:r w:rsidR="00572EB3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k.5)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V současné době je povrch komunikace </w:t>
      </w:r>
      <w:r w:rsidR="00572EB3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 úseku k.1 – </w:t>
      </w:r>
      <w:proofErr w:type="gramStart"/>
      <w:r w:rsidR="00572EB3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k.2 s živičným</w:t>
      </w:r>
      <w:proofErr w:type="gramEnd"/>
      <w:r w:rsidR="00572EB3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krytem. V </w:t>
      </w:r>
      <w:proofErr w:type="gramStart"/>
      <w:r w:rsidR="00572EB3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úsek</w:t>
      </w:r>
      <w:proofErr w:type="gramEnd"/>
      <w:r w:rsidR="00572EB3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k.2 – k.5 je komunikace </w:t>
      </w:r>
      <w:r w:rsidR="00572EB3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 xml:space="preserve">provedena z dlažby kamenné velké. 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Chodníky jsou z betonové dlažby. Obruby jsou buďto masivní kamenné, nebo betonové. Podélný sklon komunikace je 0.4% - 13,15%. Příčně je komunikace provedena ve střechovitém sklonu.</w:t>
      </w:r>
      <w:r w:rsidR="001B364E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E35536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 úseku k.1 – </w:t>
      </w:r>
      <w:proofErr w:type="gramStart"/>
      <w:r w:rsidR="00E35536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k.2</w:t>
      </w:r>
      <w:r w:rsidR="001B364E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má</w:t>
      </w:r>
      <w:proofErr w:type="gramEnd"/>
      <w:r w:rsidR="001B364E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komunikace základní šířku 6,0m + levostranný chodník základní šířky 2,75m. </w:t>
      </w:r>
      <w:r w:rsidR="00E35536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Ve zbytku trasy</w:t>
      </w:r>
      <w:r w:rsidR="001B364E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 základní šířka 5,0m + oboustranné chodníky základní šířky 1,50m.</w:t>
      </w:r>
    </w:p>
    <w:p w:rsidR="00EB6E84" w:rsidRPr="00B232F4" w:rsidRDefault="00732E2D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Komunikace bude opravena ve stávajícím prostorovém uspořádání s</w:t>
      </w:r>
      <w:r w:rsidR="001A1668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výjimkou</w:t>
      </w:r>
      <w:r w:rsidR="001A1668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křižovatek</w:t>
      </w:r>
      <w:r w:rsidR="004A3C07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k.2</w:t>
      </w:r>
      <w:r w:rsidR="001A1668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</w:t>
      </w:r>
      <w:proofErr w:type="gramStart"/>
      <w:r w:rsidR="001A1668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k.4.</w:t>
      </w:r>
      <w:proofErr w:type="gramEnd"/>
      <w:r w:rsidR="001A1668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Křižovatka </w:t>
      </w:r>
      <w:proofErr w:type="gramStart"/>
      <w:r w:rsidR="001A1668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k.2 bude</w:t>
      </w:r>
      <w:proofErr w:type="gramEnd"/>
      <w:r w:rsidR="001A1668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vyvýšená a prostorově upravena tak, aby došlo ke zúžení v místě odbočení do ul. Jaselské. Křižovatka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gramStart"/>
      <w:r w:rsidR="00572EB3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k.</w:t>
      </w:r>
      <w:r w:rsidR="001A1668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4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bude</w:t>
      </w:r>
      <w:proofErr w:type="gramEnd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vyvýšena a prostorově upravena tak aby byly zkráceny trasy pro přecházení</w:t>
      </w:r>
      <w:r w:rsidR="00E35536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ve směru staničení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572EB3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Zároveň budou</w:t>
      </w:r>
      <w:r w:rsidR="00565007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 komunikaci</w:t>
      </w:r>
      <w:r w:rsidR="00572EB3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vyznačena podélná stání. V </w:t>
      </w:r>
      <w:r w:rsidR="00E35536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ú</w:t>
      </w:r>
      <w:r w:rsidR="00572EB3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seku k.1 – </w:t>
      </w:r>
      <w:proofErr w:type="gramStart"/>
      <w:r w:rsidR="00572EB3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k.2 bude</w:t>
      </w:r>
      <w:proofErr w:type="gramEnd"/>
      <w:r w:rsidR="00572EB3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ko</w:t>
      </w:r>
      <w:r w:rsidR="00E35536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munikace provedena s živičným krytem, v úseku k.2 – k.5 bude povrch z dlažby kamenné velké světlé. Křižovatky</w:t>
      </w:r>
      <w:r w:rsidR="00E74164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k.2, k.3,</w:t>
      </w:r>
      <w:r w:rsidR="001A1668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E74164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k.4</w:t>
      </w:r>
      <w:r w:rsidR="001A1668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bezprostřední  prostor před napojením na </w:t>
      </w:r>
      <w:proofErr w:type="gramStart"/>
      <w:r w:rsidR="001A1668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k.5</w:t>
      </w:r>
      <w:r w:rsidR="00E35536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podélná</w:t>
      </w:r>
      <w:proofErr w:type="gramEnd"/>
      <w:r w:rsidR="00E35536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stání budou provedeny z kamenné dlažby drobné tmavé. Použití rozdílné velikosti a barevného provedení</w:t>
      </w:r>
      <w:r w:rsidR="00F670B6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způsobu kladení</w:t>
      </w:r>
      <w:r w:rsidR="00E35536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dlažeb</w:t>
      </w:r>
      <w:r w:rsidR="00F670B6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 w:rsidR="00E35536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vytvoří kontrast pro zpřehlednění dopravní situace. Chodníky budou provedeny z kamenné mozaiky a budou doplněny příslušnými hmatovými prvky. Příčný profil komunikace bude zachován.</w:t>
      </w:r>
      <w:r w:rsidR="00EB6E84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EB6E84" w:rsidRPr="00B232F4" w:rsidRDefault="00EB6E84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C0AE2" w:rsidRPr="00B232F4" w:rsidRDefault="00AC0AE2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c)</w:t>
      </w:r>
      <w:r w:rsidRPr="00B232F4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vyhodnocení průzkumů a podkladů, včetně jejich užití v dokumentaci - dopravní údaje, geotechnický průzkum apod.,</w:t>
      </w:r>
    </w:p>
    <w:p w:rsidR="00EF6110" w:rsidRPr="00B232F4" w:rsidRDefault="00EF6110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:rsidR="00EB6E84" w:rsidRPr="00B232F4" w:rsidRDefault="00EB6E84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Podkladem pro vypracování PD byly: </w:t>
      </w:r>
    </w:p>
    <w:p w:rsidR="00EB6E84" w:rsidRPr="00B232F4" w:rsidRDefault="00EB6E84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-  místní</w:t>
      </w:r>
      <w:proofErr w:type="gramEnd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šetření  </w:t>
      </w:r>
    </w:p>
    <w:p w:rsidR="00EB6E84" w:rsidRPr="00B232F4" w:rsidRDefault="00EB6E84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-  koordinační</w:t>
      </w:r>
      <w:proofErr w:type="gramEnd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jednání se zástupci objednatele dokumentace</w:t>
      </w:r>
    </w:p>
    <w:p w:rsidR="00EB6E84" w:rsidRPr="00B232F4" w:rsidRDefault="00EB6E84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-  kon</w:t>
      </w:r>
      <w:r w:rsidR="00275251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z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ultace</w:t>
      </w:r>
      <w:proofErr w:type="gramEnd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</w:t>
      </w:r>
      <w:r w:rsidR="00670DAE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e zástupcem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8943C3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dboru dopravy statutárního města Liberec</w:t>
      </w:r>
    </w:p>
    <w:p w:rsidR="00EB6E84" w:rsidRPr="00B232F4" w:rsidRDefault="00EB6E84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-  konzultace</w:t>
      </w:r>
      <w:proofErr w:type="gramEnd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se zástupcem DI </w:t>
      </w:r>
      <w:r w:rsidR="00275251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Policie České republiky – KŘP Libereckého kraje</w:t>
      </w:r>
    </w:p>
    <w:p w:rsidR="00275251" w:rsidRPr="00B232F4" w:rsidRDefault="00275251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-  konzultace</w:t>
      </w:r>
      <w:proofErr w:type="gramEnd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se zástupcem NIPI ČR a.s. </w:t>
      </w:r>
    </w:p>
    <w:p w:rsidR="008943C3" w:rsidRPr="00B232F4" w:rsidRDefault="008943C3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-  konzultace</w:t>
      </w:r>
      <w:proofErr w:type="gramEnd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</w:t>
      </w:r>
      <w:r w:rsidR="00670DAE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e zástupcem odboru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670DAE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K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anceláře architektury města</w:t>
      </w:r>
    </w:p>
    <w:p w:rsidR="00EB6E84" w:rsidRPr="00B232F4" w:rsidRDefault="00EB6E84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-  výškopisné</w:t>
      </w:r>
      <w:proofErr w:type="gramEnd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polohopisné zaměření v měřítku M  1 : </w:t>
      </w:r>
      <w:r w:rsidR="00E66A35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2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00 v souřadnicovém systému JTSK a    výškovém systému </w:t>
      </w:r>
      <w:proofErr w:type="spellStart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Bpv</w:t>
      </w:r>
      <w:proofErr w:type="spellEnd"/>
    </w:p>
    <w:p w:rsidR="00EB6E84" w:rsidRPr="00B232F4" w:rsidRDefault="00EB6E84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 projektová dokumentace pro realizaci vodovodu </w:t>
      </w:r>
      <w:r w:rsidR="00275251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a kanalizace v ul. Jiskrova (</w:t>
      </w:r>
      <w:proofErr w:type="spellStart"/>
      <w:proofErr w:type="gramStart"/>
      <w:r w:rsidR="00275251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č.z</w:t>
      </w:r>
      <w:proofErr w:type="spellEnd"/>
      <w:r w:rsidR="00275251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. 11407/4</w:t>
      </w:r>
      <w:proofErr w:type="gramEnd"/>
      <w:r w:rsidR="00275251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)</w:t>
      </w:r>
    </w:p>
    <w:p w:rsidR="00E66A35" w:rsidRPr="00B232F4" w:rsidRDefault="00E66A35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- vyjádření k existenci stávajících inženýrských sítí v půdorysu plánované stavby</w:t>
      </w:r>
    </w:p>
    <w:p w:rsidR="008E63D9" w:rsidRPr="00B232F4" w:rsidRDefault="008E63D9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 xml:space="preserve">- průzkum skladby zpevněných vrstev vozovek </w:t>
      </w:r>
      <w:r w:rsidRPr="00B232F4">
        <w:rPr>
          <w:rFonts w:ascii="Times New Roman" w:eastAsia="Times New Roman" w:hAnsi="Times New Roman" w:cs="Times New Roman"/>
          <w:lang w:eastAsia="cs-CZ"/>
        </w:rPr>
        <w:t>DIAGNOSTIKA STAVEBNÍCH KONSTRUKCÍ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s.r.o.)</w:t>
      </w:r>
    </w:p>
    <w:p w:rsidR="00EB6E84" w:rsidRPr="00B232F4" w:rsidRDefault="00C501E5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B232F4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-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příslušné</w:t>
      </w:r>
      <w:proofErr w:type="gramEnd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TP a ČSN</w:t>
      </w:r>
    </w:p>
    <w:p w:rsidR="00EF6110" w:rsidRPr="00B232F4" w:rsidRDefault="00EF6110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C0AE2" w:rsidRPr="00B232F4" w:rsidRDefault="00AC0AE2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d)</w:t>
      </w:r>
      <w:r w:rsidRPr="00B232F4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vztahy pozemní komunikace k ostatním objektům stavby,</w:t>
      </w:r>
    </w:p>
    <w:p w:rsidR="00EF6110" w:rsidRPr="00B232F4" w:rsidRDefault="00EF6110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:rsidR="00C501E5" w:rsidRPr="00B232F4" w:rsidRDefault="00C501E5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Stavba proběhne v koordinaci s SO 401 – Veřejné </w:t>
      </w:r>
      <w:r w:rsidR="00565007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osvětlení. Tento SO je součástí</w:t>
      </w:r>
      <w:r w:rsidR="00DE2358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této PD. </w:t>
      </w:r>
    </w:p>
    <w:p w:rsidR="00DE2358" w:rsidRPr="00B232F4" w:rsidRDefault="00DE2358" w:rsidP="00C17AD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Stavební práce v ochranných pásmech všech inženýrských sítí budou probíhat v souladu s podmínkami a požadavky všech správců dotčených sítí. Vyjádření s existenci stávajících inženýrských sítí, je součástí dokladové části této PD. Všechny vnější prvky inženýrských sítí budou upraveny na úroveň nivelety.</w:t>
      </w:r>
    </w:p>
    <w:p w:rsidR="00DE2358" w:rsidRPr="00B232F4" w:rsidRDefault="00583F41" w:rsidP="00C17AD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 místech křížení nově osazených obrub se stávajícími sdělovacími a sítěmi elektrických vedení, budou stávající IS v nezbytném rozsahu ochráněny půlenými chráničkami.</w:t>
      </w:r>
    </w:p>
    <w:p w:rsidR="00EE258D" w:rsidRPr="00B232F4" w:rsidRDefault="00EE258D" w:rsidP="00C17AD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AC0AE2" w:rsidRPr="00B232F4" w:rsidRDefault="00AC0AE2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e)</w:t>
      </w:r>
      <w:r w:rsidRPr="00B232F4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návrh zpevněných ploch, včetně případných výpočtů,</w:t>
      </w:r>
    </w:p>
    <w:p w:rsidR="00DE2358" w:rsidRPr="00B232F4" w:rsidRDefault="00DE2358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:rsidR="00DE2358" w:rsidRPr="00B232F4" w:rsidRDefault="00DE2358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Komunikace s živičným krytem</w:t>
      </w:r>
      <w:r w:rsidR="00911BA2" w:rsidRPr="00B232F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v úseku </w:t>
      </w:r>
      <w:proofErr w:type="gramStart"/>
      <w:r w:rsidR="00911BA2" w:rsidRPr="00B232F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k.1 - k.</w:t>
      </w:r>
      <w:proofErr w:type="gramEnd"/>
      <w:r w:rsidR="00911BA2" w:rsidRPr="00B232F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2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bude provedena dle TP 170 - D1-N-2-V v následující konstrukční skladbě:</w:t>
      </w:r>
    </w:p>
    <w:p w:rsidR="00DE2358" w:rsidRPr="00B232F4" w:rsidRDefault="00DE2358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- asfaltový beton pro obrusné vrstvy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ACO 11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40mm</w:t>
      </w:r>
    </w:p>
    <w:p w:rsidR="00DE2358" w:rsidRPr="00B232F4" w:rsidRDefault="00DE2358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- spojovací postřik emulzní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SPE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0,</w:t>
      </w:r>
      <w:r w:rsidR="007A5309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5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k</w:t>
      </w:r>
      <w:r w:rsidR="007A5309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g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/m2</w:t>
      </w:r>
    </w:p>
    <w:p w:rsidR="00DE2358" w:rsidRPr="00B232F4" w:rsidRDefault="00DE2358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asfaltový beton pro </w:t>
      </w:r>
      <w:proofErr w:type="spellStart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podkl</w:t>
      </w:r>
      <w:proofErr w:type="spellEnd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. vrstvy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ACP 16+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70mm</w:t>
      </w:r>
    </w:p>
    <w:p w:rsidR="00DE2358" w:rsidRPr="00B232F4" w:rsidRDefault="00DE2358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- štěrkodrť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ŠD</w:t>
      </w:r>
      <w:r w:rsidRPr="00B232F4">
        <w:rPr>
          <w:rFonts w:ascii="Times New Roman" w:eastAsia="Times New Roman" w:hAnsi="Times New Roman" w:cs="Times New Roman"/>
          <w:sz w:val="24"/>
          <w:szCs w:val="24"/>
          <w:vertAlign w:val="subscript"/>
          <w:lang w:eastAsia="cs-CZ"/>
        </w:rPr>
        <w:t>A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1</w:t>
      </w:r>
      <w:r w:rsidR="00565007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5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0mm</w:t>
      </w:r>
    </w:p>
    <w:p w:rsidR="00DE2358" w:rsidRPr="00B232F4" w:rsidRDefault="00DE2358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- štěrkodrť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ŠD</w:t>
      </w:r>
      <w:r w:rsidRPr="00B232F4">
        <w:rPr>
          <w:rFonts w:ascii="Times New Roman" w:eastAsia="Times New Roman" w:hAnsi="Times New Roman" w:cs="Times New Roman"/>
          <w:sz w:val="24"/>
          <w:szCs w:val="24"/>
          <w:vertAlign w:val="subscript"/>
          <w:lang w:eastAsia="cs-CZ"/>
        </w:rPr>
        <w:t>B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min. 150mm</w:t>
      </w:r>
      <w:r w:rsidR="00283B86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(Ø160mm) </w:t>
      </w:r>
    </w:p>
    <w:p w:rsidR="00DE2358" w:rsidRPr="00B232F4" w:rsidRDefault="00DE2358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Zemní pláň bude upravena a zhutněna na min. hodnotu E2,</w:t>
      </w:r>
      <w:proofErr w:type="spellStart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def</w:t>
      </w:r>
      <w:proofErr w:type="spellEnd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= 45MPa, štěrkodrť ŠD</w:t>
      </w:r>
      <w:r w:rsidRPr="00B232F4">
        <w:rPr>
          <w:rFonts w:ascii="Times New Roman" w:eastAsia="Times New Roman" w:hAnsi="Times New Roman" w:cs="Times New Roman"/>
          <w:sz w:val="24"/>
          <w:szCs w:val="24"/>
          <w:vertAlign w:val="subscript"/>
          <w:lang w:eastAsia="cs-CZ"/>
        </w:rPr>
        <w:t>B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bude zhutněna na min. hodnotu E2,</w:t>
      </w:r>
      <w:proofErr w:type="spellStart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def</w:t>
      </w:r>
      <w:proofErr w:type="spellEnd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= 70MPa, štěrkodrť ŠD</w:t>
      </w:r>
      <w:r w:rsidRPr="00B232F4">
        <w:rPr>
          <w:rFonts w:ascii="Times New Roman" w:eastAsia="Times New Roman" w:hAnsi="Times New Roman" w:cs="Times New Roman"/>
          <w:sz w:val="24"/>
          <w:szCs w:val="24"/>
          <w:vertAlign w:val="subscript"/>
          <w:lang w:eastAsia="cs-CZ"/>
        </w:rPr>
        <w:t>A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bude zhutněna na min. hodnotu E2,</w:t>
      </w:r>
      <w:proofErr w:type="spellStart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def</w:t>
      </w:r>
      <w:proofErr w:type="spellEnd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= 100MPa.</w:t>
      </w:r>
    </w:p>
    <w:p w:rsidR="00BC753B" w:rsidRPr="00B232F4" w:rsidRDefault="00BC753B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11BA2" w:rsidRPr="00B232F4" w:rsidRDefault="00911BA2" w:rsidP="00911BA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Komunikace s živičným krytem v ul. Žižkovo náměstí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bude provedena dle TP 170 - D1-N-2-IV v následující konstrukční skladbě:</w:t>
      </w:r>
    </w:p>
    <w:p w:rsidR="00911BA2" w:rsidRPr="00B232F4" w:rsidRDefault="00911BA2" w:rsidP="00911BA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- asfaltový beton pro obrusné vrstvy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ACO 11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40mm</w:t>
      </w:r>
    </w:p>
    <w:p w:rsidR="00911BA2" w:rsidRPr="00B232F4" w:rsidRDefault="00911BA2" w:rsidP="00911BA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- spojovací postřik emulzní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SPE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0,5kg/m2</w:t>
      </w:r>
    </w:p>
    <w:p w:rsidR="00911BA2" w:rsidRPr="00B232F4" w:rsidRDefault="00911BA2" w:rsidP="00911BA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- asfaltový beton pro ložní vrstvy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ACL 16+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60mm</w:t>
      </w:r>
    </w:p>
    <w:p w:rsidR="00911BA2" w:rsidRPr="00B232F4" w:rsidRDefault="00911BA2" w:rsidP="00911BA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- spojovací postřik emulzní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SPE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0,5kg/m2</w:t>
      </w:r>
    </w:p>
    <w:p w:rsidR="00911BA2" w:rsidRPr="00B232F4" w:rsidRDefault="00911BA2" w:rsidP="00911BA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asfaltový beton pro </w:t>
      </w:r>
      <w:proofErr w:type="spellStart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podkl</w:t>
      </w:r>
      <w:proofErr w:type="spellEnd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. vrstvy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ACP 16+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50mm</w:t>
      </w:r>
    </w:p>
    <w:p w:rsidR="00911BA2" w:rsidRPr="00B232F4" w:rsidRDefault="00911BA2" w:rsidP="00911BA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- štěrkodrť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ŠD</w:t>
      </w:r>
      <w:r w:rsidRPr="00B232F4">
        <w:rPr>
          <w:rFonts w:ascii="Times New Roman" w:eastAsia="Times New Roman" w:hAnsi="Times New Roman" w:cs="Times New Roman"/>
          <w:sz w:val="24"/>
          <w:szCs w:val="24"/>
          <w:vertAlign w:val="subscript"/>
          <w:lang w:eastAsia="cs-CZ"/>
        </w:rPr>
        <w:t>A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150mm</w:t>
      </w:r>
    </w:p>
    <w:p w:rsidR="00911BA2" w:rsidRPr="00B232F4" w:rsidRDefault="00911BA2" w:rsidP="00911BA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- štěrkodrť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ŠD</w:t>
      </w:r>
      <w:r w:rsidRPr="00B232F4">
        <w:rPr>
          <w:rFonts w:ascii="Times New Roman" w:eastAsia="Times New Roman" w:hAnsi="Times New Roman" w:cs="Times New Roman"/>
          <w:sz w:val="24"/>
          <w:szCs w:val="24"/>
          <w:vertAlign w:val="subscript"/>
          <w:lang w:eastAsia="cs-CZ"/>
        </w:rPr>
        <w:t>A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min. 150mm</w:t>
      </w:r>
    </w:p>
    <w:p w:rsidR="00911BA2" w:rsidRPr="00B232F4" w:rsidRDefault="00911BA2" w:rsidP="00911BA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Zemní pláň bude upravena a zhutněna na min. hodnotu E2,</w:t>
      </w:r>
      <w:proofErr w:type="spellStart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def</w:t>
      </w:r>
      <w:proofErr w:type="spellEnd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= 45MPa, </w:t>
      </w:r>
      <w:r w:rsidR="00A246DE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spodní 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štěrkodrť ŠD</w:t>
      </w:r>
      <w:r w:rsidR="00A246DE" w:rsidRPr="00B232F4">
        <w:rPr>
          <w:rFonts w:ascii="Times New Roman" w:eastAsia="Times New Roman" w:hAnsi="Times New Roman" w:cs="Times New Roman"/>
          <w:sz w:val="24"/>
          <w:szCs w:val="24"/>
          <w:vertAlign w:val="subscript"/>
          <w:lang w:eastAsia="cs-CZ"/>
        </w:rPr>
        <w:t>A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bude zhutněna na min. hodnotu E2,</w:t>
      </w:r>
      <w:proofErr w:type="spellStart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def</w:t>
      </w:r>
      <w:proofErr w:type="spellEnd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= 70MPa, </w:t>
      </w:r>
      <w:r w:rsidR="00A246DE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horní 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štěrkodrť ŠD</w:t>
      </w:r>
      <w:r w:rsidRPr="00B232F4">
        <w:rPr>
          <w:rFonts w:ascii="Times New Roman" w:eastAsia="Times New Roman" w:hAnsi="Times New Roman" w:cs="Times New Roman"/>
          <w:sz w:val="24"/>
          <w:szCs w:val="24"/>
          <w:vertAlign w:val="subscript"/>
          <w:lang w:eastAsia="cs-CZ"/>
        </w:rPr>
        <w:t>A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bude zhutněna na min. hodnotu E2,</w:t>
      </w:r>
      <w:proofErr w:type="spellStart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def</w:t>
      </w:r>
      <w:proofErr w:type="spellEnd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= 100MPa.</w:t>
      </w:r>
    </w:p>
    <w:p w:rsidR="00995C96" w:rsidRPr="00B232F4" w:rsidRDefault="00995C96" w:rsidP="00911BA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95C96" w:rsidRPr="00B232F4" w:rsidRDefault="00995C96" w:rsidP="00995C9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V místech návazností živičné povrchové úpravy na plnou konstrukci s živičným krytem, nebo na stávající konstrukci s živičným krytem, bude provedeno zazubení konstrukčních vrstev v šířkách 0,50m.</w:t>
      </w:r>
      <w:r w:rsidR="007F2E1B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Toto řešení pomůže zabránit budoucímu prokreslování pracovních sp</w:t>
      </w:r>
      <w:r w:rsidR="00B51632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ár.</w:t>
      </w:r>
    </w:p>
    <w:p w:rsidR="00911BA2" w:rsidRPr="00B232F4" w:rsidRDefault="00911BA2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C753B" w:rsidRPr="00B232F4" w:rsidRDefault="00BC753B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Komunikace s krytem z dlažby kamenné velké</w:t>
      </w:r>
      <w:r w:rsidR="00911BA2" w:rsidRPr="00B232F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v úseku k.2 – </w:t>
      </w:r>
      <w:proofErr w:type="gramStart"/>
      <w:r w:rsidR="00911BA2" w:rsidRPr="00B232F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k.5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bude</w:t>
      </w:r>
      <w:proofErr w:type="gramEnd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provedena v následující konstrukční skladbě:</w:t>
      </w:r>
    </w:p>
    <w:p w:rsidR="00BC753B" w:rsidRPr="00B232F4" w:rsidRDefault="00BC753B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dlažba kamenná </w:t>
      </w:r>
      <w:r w:rsidR="00C30717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velká</w:t>
      </w:r>
      <w:r w:rsidR="00273F73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(světlá)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DL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160mm</w:t>
      </w:r>
    </w:p>
    <w:p w:rsidR="00BC753B" w:rsidRPr="00B232F4" w:rsidRDefault="00BC753B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- ložná vrstva - drť 4 / 8mm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L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40mm</w:t>
      </w:r>
    </w:p>
    <w:p w:rsidR="00BC753B" w:rsidRPr="00B232F4" w:rsidRDefault="00BC753B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- štěrkodrť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ŠD</w:t>
      </w:r>
      <w:r w:rsidRPr="00B232F4">
        <w:rPr>
          <w:rFonts w:ascii="Times New Roman" w:eastAsia="Times New Roman" w:hAnsi="Times New Roman" w:cs="Times New Roman"/>
          <w:sz w:val="24"/>
          <w:szCs w:val="24"/>
          <w:vertAlign w:val="subscript"/>
          <w:lang w:eastAsia="cs-CZ"/>
        </w:rPr>
        <w:t>A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100mm</w:t>
      </w:r>
    </w:p>
    <w:p w:rsidR="00BC753B" w:rsidRPr="00B232F4" w:rsidRDefault="00BC753B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- štěrkodrť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ŠD</w:t>
      </w:r>
      <w:r w:rsidRPr="00B232F4">
        <w:rPr>
          <w:rFonts w:ascii="Times New Roman" w:eastAsia="Times New Roman" w:hAnsi="Times New Roman" w:cs="Times New Roman"/>
          <w:sz w:val="24"/>
          <w:szCs w:val="24"/>
          <w:vertAlign w:val="subscript"/>
          <w:lang w:eastAsia="cs-CZ"/>
        </w:rPr>
        <w:t>B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min. 150mm</w:t>
      </w:r>
    </w:p>
    <w:p w:rsidR="00BC753B" w:rsidRPr="00B232F4" w:rsidRDefault="00BC753B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Zemní pláň bude upravena a zhutněna na min. hodnotu E2,</w:t>
      </w:r>
      <w:proofErr w:type="spellStart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def</w:t>
      </w:r>
      <w:proofErr w:type="spellEnd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= 45MPa, štěrkodrť ŠD</w:t>
      </w:r>
      <w:r w:rsidRPr="00B232F4">
        <w:rPr>
          <w:rFonts w:ascii="Times New Roman" w:eastAsia="Times New Roman" w:hAnsi="Times New Roman" w:cs="Times New Roman"/>
          <w:sz w:val="24"/>
          <w:szCs w:val="24"/>
          <w:vertAlign w:val="subscript"/>
          <w:lang w:eastAsia="cs-CZ"/>
        </w:rPr>
        <w:t>A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bude zhutněna na min. hodnotu E2,</w:t>
      </w:r>
      <w:proofErr w:type="spellStart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def</w:t>
      </w:r>
      <w:proofErr w:type="spellEnd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= 80MPa</w:t>
      </w:r>
    </w:p>
    <w:p w:rsidR="00BC753B" w:rsidRPr="00B232F4" w:rsidRDefault="00BC753B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C753B" w:rsidRPr="00B232F4" w:rsidRDefault="00D212F8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Křižovatky a podélná stání</w:t>
      </w:r>
      <w:r w:rsidR="00BC753B" w:rsidRPr="00B232F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s krytem z dlažby kamenné drobné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budou</w:t>
      </w:r>
      <w:r w:rsidR="00BC753B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7B0041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odvozeny od</w:t>
      </w:r>
      <w:r w:rsidR="00BC753B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TP 170 - D2-D-1-V v následující konstrukční skladbě:</w:t>
      </w:r>
    </w:p>
    <w:p w:rsidR="00BC753B" w:rsidRPr="00B232F4" w:rsidRDefault="00BC753B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- dlažba kamenná drobná</w:t>
      </w:r>
      <w:r w:rsidR="00273F73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(tmavá)</w:t>
      </w:r>
      <w:r w:rsidR="00273F73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273F73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DL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100mm</w:t>
      </w:r>
    </w:p>
    <w:p w:rsidR="00BC753B" w:rsidRPr="00B232F4" w:rsidRDefault="00BC753B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- ložná vrstva - drť 4 / 8mm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L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40mm</w:t>
      </w:r>
    </w:p>
    <w:p w:rsidR="00BC753B" w:rsidRPr="00B232F4" w:rsidRDefault="00BC753B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- štěrkodrť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ŠD</w:t>
      </w:r>
      <w:r w:rsidRPr="00B232F4">
        <w:rPr>
          <w:rFonts w:ascii="Times New Roman" w:eastAsia="Times New Roman" w:hAnsi="Times New Roman" w:cs="Times New Roman"/>
          <w:sz w:val="24"/>
          <w:szCs w:val="24"/>
          <w:vertAlign w:val="subscript"/>
          <w:lang w:eastAsia="cs-CZ"/>
        </w:rPr>
        <w:t>A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1</w:t>
      </w:r>
      <w:r w:rsidR="007B0041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6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0mm</w:t>
      </w:r>
    </w:p>
    <w:p w:rsidR="00BC753B" w:rsidRPr="00B232F4" w:rsidRDefault="00BC753B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- štěrkodrť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ŠD</w:t>
      </w:r>
      <w:r w:rsidRPr="00B232F4">
        <w:rPr>
          <w:rFonts w:ascii="Times New Roman" w:eastAsia="Times New Roman" w:hAnsi="Times New Roman" w:cs="Times New Roman"/>
          <w:sz w:val="24"/>
          <w:szCs w:val="24"/>
          <w:vertAlign w:val="subscript"/>
          <w:lang w:eastAsia="cs-CZ"/>
        </w:rPr>
        <w:t>B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min. 150mm</w:t>
      </w:r>
    </w:p>
    <w:p w:rsidR="00BC753B" w:rsidRPr="00B232F4" w:rsidRDefault="00BC753B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Zemní pláň bude upravena a zhutněna na min. hodnotu E2,</w:t>
      </w:r>
      <w:proofErr w:type="spellStart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def</w:t>
      </w:r>
      <w:proofErr w:type="spellEnd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= 45MPa, štěrkodrť ŠD</w:t>
      </w:r>
      <w:r w:rsidRPr="00B232F4">
        <w:rPr>
          <w:rFonts w:ascii="Times New Roman" w:eastAsia="Times New Roman" w:hAnsi="Times New Roman" w:cs="Times New Roman"/>
          <w:sz w:val="24"/>
          <w:szCs w:val="24"/>
          <w:vertAlign w:val="subscript"/>
          <w:lang w:eastAsia="cs-CZ"/>
        </w:rPr>
        <w:t>B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bude zhutněna na min. hodnotu E2,</w:t>
      </w:r>
      <w:proofErr w:type="spellStart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def</w:t>
      </w:r>
      <w:proofErr w:type="spellEnd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= 70MPa, štěrkodrť ŠD</w:t>
      </w:r>
      <w:r w:rsidRPr="00B232F4">
        <w:rPr>
          <w:rFonts w:ascii="Times New Roman" w:eastAsia="Times New Roman" w:hAnsi="Times New Roman" w:cs="Times New Roman"/>
          <w:sz w:val="24"/>
          <w:szCs w:val="24"/>
          <w:vertAlign w:val="subscript"/>
          <w:lang w:eastAsia="cs-CZ"/>
        </w:rPr>
        <w:t>A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bude zhutněna na min. hodnotu E2,</w:t>
      </w:r>
      <w:proofErr w:type="spellStart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def</w:t>
      </w:r>
      <w:proofErr w:type="spellEnd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= 100MPa.</w:t>
      </w:r>
    </w:p>
    <w:p w:rsidR="00BC753B" w:rsidRPr="00B232F4" w:rsidRDefault="00BC753B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212F8" w:rsidRPr="00B232F4" w:rsidRDefault="00D212F8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Chodníky s krytem z kamenné mozaiky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budou provedeny dle TP 170 - D2-D-1-CH v následující konstrukční skladbě:</w:t>
      </w:r>
    </w:p>
    <w:p w:rsidR="00D212F8" w:rsidRPr="00B232F4" w:rsidRDefault="00D212F8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- kamenná mozaika</w:t>
      </w:r>
      <w:r w:rsidR="00273F73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(vícebarevná)</w:t>
      </w:r>
      <w:r w:rsidR="00F86FB5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*</w:t>
      </w:r>
      <w:r w:rsidR="00273F73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273F73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DL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60mm</w:t>
      </w:r>
    </w:p>
    <w:p w:rsidR="00D212F8" w:rsidRPr="00B232F4" w:rsidRDefault="00D212F8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- ložná vrstva - drť 4 / 8mm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L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40mm</w:t>
      </w:r>
    </w:p>
    <w:p w:rsidR="00D212F8" w:rsidRPr="00B232F4" w:rsidRDefault="00D212F8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- štěrkodrť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ŠD</w:t>
      </w:r>
      <w:r w:rsidR="006630B2" w:rsidRPr="00B232F4">
        <w:rPr>
          <w:rFonts w:ascii="Times New Roman" w:eastAsia="Times New Roman" w:hAnsi="Times New Roman" w:cs="Times New Roman"/>
          <w:sz w:val="24"/>
          <w:szCs w:val="24"/>
          <w:vertAlign w:val="subscript"/>
          <w:lang w:eastAsia="cs-CZ"/>
        </w:rPr>
        <w:t>B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150mm</w:t>
      </w:r>
    </w:p>
    <w:p w:rsidR="00D212F8" w:rsidRPr="00B232F4" w:rsidRDefault="00D212F8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Zemní pláň bude upravena a zhutněna na min. hodnotu E2,</w:t>
      </w:r>
      <w:proofErr w:type="spellStart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def</w:t>
      </w:r>
      <w:proofErr w:type="spellEnd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= 30MPa, štěrkodrť bude zhutněna na min. hodnotu E2,</w:t>
      </w:r>
      <w:proofErr w:type="spellStart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def</w:t>
      </w:r>
      <w:proofErr w:type="spellEnd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= 50MPa.</w:t>
      </w:r>
    </w:p>
    <w:p w:rsidR="00D212F8" w:rsidRPr="00B232F4" w:rsidRDefault="00D212F8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630B2" w:rsidRPr="00B232F4" w:rsidRDefault="006630B2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Vjezdy s krytem z kamenné mozaiky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budou provedeny dle </w:t>
      </w:r>
      <w:r w:rsidR="000C35F8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TP 170 - D2-D-1-VI 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v následující konstrukční skladbě:</w:t>
      </w:r>
    </w:p>
    <w:p w:rsidR="00273F73" w:rsidRPr="00B232F4" w:rsidRDefault="00273F73" w:rsidP="00273F7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- kamenná mozaika (vícebarevná)**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DL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60mm</w:t>
      </w:r>
    </w:p>
    <w:p w:rsidR="006630B2" w:rsidRPr="00B232F4" w:rsidRDefault="006630B2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- ložná vrstva - drť 4 / 8mm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L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40mm</w:t>
      </w:r>
    </w:p>
    <w:p w:rsidR="006630B2" w:rsidRPr="00B232F4" w:rsidRDefault="006630B2" w:rsidP="008300A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- štěrkodrť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ŠD</w:t>
      </w:r>
      <w:r w:rsidRPr="00B232F4">
        <w:rPr>
          <w:rFonts w:ascii="Times New Roman" w:eastAsia="Times New Roman" w:hAnsi="Times New Roman" w:cs="Times New Roman"/>
          <w:sz w:val="24"/>
          <w:szCs w:val="24"/>
          <w:vertAlign w:val="subscript"/>
          <w:lang w:eastAsia="cs-CZ"/>
        </w:rPr>
        <w:t>B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521921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2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50mm</w:t>
      </w:r>
    </w:p>
    <w:p w:rsidR="006630B2" w:rsidRPr="00B232F4" w:rsidRDefault="006630B2" w:rsidP="008300A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Zemní pláň bude upravena a zhutněna na min. hodnotu E2,</w:t>
      </w:r>
      <w:proofErr w:type="spellStart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def</w:t>
      </w:r>
      <w:proofErr w:type="spellEnd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= 30MPa, štěrkodrť bude zhutněna na min. hodnotu E2,</w:t>
      </w:r>
      <w:proofErr w:type="spellStart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def</w:t>
      </w:r>
      <w:proofErr w:type="spellEnd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= </w:t>
      </w:r>
      <w:r w:rsidR="00521921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7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0MPa.</w:t>
      </w:r>
    </w:p>
    <w:p w:rsidR="006630B2" w:rsidRPr="00B232F4" w:rsidRDefault="006630B2" w:rsidP="008300A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F86FB5" w:rsidRPr="00B232F4" w:rsidRDefault="00F86FB5" w:rsidP="008300A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* 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v místech provádění hmatových prvků pro nevidomé, bude provedena reliéfní, nebo drážková dlažba a rovinné desky</w:t>
      </w:r>
      <w:r w:rsidR="00565007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šířky 250mm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)</w:t>
      </w:r>
    </w:p>
    <w:p w:rsidR="009876F4" w:rsidRPr="00B232F4" w:rsidRDefault="009876F4" w:rsidP="008300A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06293" w:rsidRPr="00B232F4" w:rsidRDefault="009876F4" w:rsidP="009876F4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Druh a prove</w:t>
      </w:r>
      <w:r w:rsidR="00F670B6" w:rsidRPr="00B232F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dení kamenné dlažby</w:t>
      </w:r>
      <w:r w:rsidRPr="00B232F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a kamenné </w:t>
      </w:r>
      <w:r w:rsidR="00F670B6" w:rsidRPr="00B232F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mozaiky </w:t>
      </w:r>
      <w:r w:rsidRPr="00B232F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budou před realizací schváleny zástupcem investora.</w:t>
      </w:r>
    </w:p>
    <w:p w:rsidR="009876F4" w:rsidRPr="00B232F4" w:rsidRDefault="009876F4" w:rsidP="009876F4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606293" w:rsidRPr="00B232F4" w:rsidRDefault="00A1074E" w:rsidP="00EF1E1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Tato PD je provedena v koordinaci se samostatnou investiční akcí </w:t>
      </w:r>
      <w:proofErr w:type="spellStart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SčVK</w:t>
      </w:r>
      <w:proofErr w:type="spellEnd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gramStart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a.s</w:t>
      </w:r>
      <w:r w:rsidR="00EF1E18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 06/2020</w:t>
      </w:r>
      <w:proofErr w:type="gramEnd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. „</w:t>
      </w:r>
      <w:r w:rsidRPr="00B232F4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LI 032 736 LIBEREC, JISKROVA - REKONSTRUKCE KANALIZACE A VODOVODU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“</w:t>
      </w:r>
      <w:r w:rsidR="00EF1E18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="008300A6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Dle informací zpracovatele této PD, bude</w:t>
      </w:r>
      <w:r w:rsidR="00EF1E18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 pokládce IS</w:t>
      </w:r>
      <w:r w:rsidR="008300A6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EF1E18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a</w:t>
      </w:r>
      <w:r w:rsidR="008300A6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zásypu rýh</w:t>
      </w:r>
      <w:r w:rsidR="00EF1E18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, místo obnovy konstrukčních vrstev vozovek, použita hutněná štěrkodrť</w:t>
      </w:r>
      <w:r w:rsidR="008639F0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. Použita bude až po úroveň nivelety.</w:t>
      </w:r>
    </w:p>
    <w:p w:rsidR="008639F0" w:rsidRPr="00B232F4" w:rsidRDefault="008639F0" w:rsidP="00EF1E1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ab/>
        <w:t>Rozpočet SO 101 s touto skutečností počítá a v rámci odstraňování stávajících konstrukčních vrstev je na toto brán ohled.</w:t>
      </w:r>
      <w:r w:rsidR="00C30717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p w:rsidR="00F86FB5" w:rsidRPr="00B232F4" w:rsidRDefault="00EF1E18" w:rsidP="008300A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 </w:t>
      </w:r>
    </w:p>
    <w:p w:rsidR="009876F4" w:rsidRPr="00B232F4" w:rsidRDefault="009876F4" w:rsidP="008300A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7B0041" w:rsidRPr="00B232F4" w:rsidRDefault="007B0041" w:rsidP="008300A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Použité obruby:</w:t>
      </w:r>
    </w:p>
    <w:p w:rsidR="007B0041" w:rsidRPr="00B232F4" w:rsidRDefault="007B0041" w:rsidP="008300A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 rozhraní komunikace a chodníku budou osazeny kamenné silniční obruby 150/300mm </w:t>
      </w:r>
      <w:r w:rsidR="00727CBB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s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e základním nášlapem 100mm. V místech vjezdů a míst pro přecházení budou sníženy na nášlap 20mm, nebo 50mm. Nášlap 50mm bude proveden u vybraných vjezdů k přilehlým nemovitostem v místech s velkým podélným sklonem komunikace. Účelem tohoto řešení je zkrácení chodníkových ramp.</w:t>
      </w:r>
    </w:p>
    <w:p w:rsidR="00682187" w:rsidRPr="00B232F4" w:rsidRDefault="00682187" w:rsidP="00C17AD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 w:rsidR="00CE4E39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úseku</w:t>
      </w:r>
      <w:r w:rsidR="00CE4E39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k.1 – </w:t>
      </w:r>
      <w:proofErr w:type="gramStart"/>
      <w:r w:rsidR="00CE4E39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k.2 vpravo</w:t>
      </w:r>
      <w:proofErr w:type="gramEnd"/>
      <w:r w:rsidR="00CE4E39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budou osazeny stávající masivní kamenné obruby z místa stavby. </w:t>
      </w:r>
    </w:p>
    <w:p w:rsidR="007B0041" w:rsidRPr="00B232F4" w:rsidRDefault="007B0041" w:rsidP="00C17AD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V místech rozhraní mezi kamennou dlažbou velkou a kamennou dlažbou drobnou</w:t>
      </w:r>
      <w:r w:rsidR="00727CBB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bude osazena zapuštěná </w:t>
      </w:r>
      <w:r w:rsidR="00727CBB" w:rsidRPr="00B232F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kamenná obruba 100/250mm</w:t>
      </w:r>
      <w:r w:rsidR="00727CBB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. Tato obr</w:t>
      </w:r>
      <w:r w:rsidR="00F86FB5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uba bude použita také pro všechny </w:t>
      </w:r>
      <w:r w:rsidR="00727CBB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hrany ramp vyvýšené křižovatky</w:t>
      </w:r>
      <w:r w:rsidR="001A1668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k.2. a</w:t>
      </w:r>
      <w:r w:rsidR="00727CBB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gramStart"/>
      <w:r w:rsidR="00727CBB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k.4.</w:t>
      </w:r>
      <w:proofErr w:type="gramEnd"/>
      <w:r w:rsidR="00727CBB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F86FB5" w:rsidRPr="00B232F4" w:rsidRDefault="00F86FB5" w:rsidP="00C17AD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V případě, že rubová strana chodníku nebude ukončena u</w:t>
      </w:r>
      <w:r w:rsidR="00312E93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stávajících svislých konstrukcí, budou osazeny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B232F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kamenné obruby</w:t>
      </w:r>
      <w:r w:rsidR="00EF1E18" w:rsidRPr="00B232F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100/200</w:t>
      </w:r>
      <w:r w:rsidR="00312E93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 nášlapem minimálně 60mm.</w:t>
      </w:r>
    </w:p>
    <w:p w:rsidR="00312E93" w:rsidRPr="00B232F4" w:rsidRDefault="00312E93" w:rsidP="00C17AD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 km 0,240 vpravo před vjezdem ke garáži u </w:t>
      </w:r>
      <w:proofErr w:type="spellStart"/>
      <w:proofErr w:type="gramStart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č.p</w:t>
      </w:r>
      <w:proofErr w:type="spellEnd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proofErr w:type="gramEnd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4F1BCA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12, bude na rubové straně chodníku v celé délce vjezdu osazena </w:t>
      </w:r>
      <w:r w:rsidR="004F1BCA" w:rsidRPr="00B232F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kamenná obruba se </w:t>
      </w:r>
      <w:r w:rsidR="00DD49D5" w:rsidRPr="00B232F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z</w:t>
      </w:r>
      <w:r w:rsidR="004F1BCA" w:rsidRPr="00B232F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kosením 45 stupňů</w:t>
      </w:r>
      <w:r w:rsidR="004F1BCA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 výškou nášlapu 60mm.</w:t>
      </w:r>
      <w:r w:rsidR="00AB2CC7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Horní hrana </w:t>
      </w:r>
      <w:r w:rsidR="00E24C7D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skosené </w:t>
      </w:r>
      <w:r w:rsidR="00AB2CC7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obruby bude navazovat na výškovou úroveň stávající ploch</w:t>
      </w:r>
      <w:r w:rsidR="00E24C7D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y</w:t>
      </w:r>
      <w:r w:rsidR="00AB2CC7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vjezdu a nebude tak tvořit překážku při přejezdu ani překážku v odvodnění.</w:t>
      </w:r>
    </w:p>
    <w:p w:rsidR="00EF6110" w:rsidRPr="00B232F4" w:rsidRDefault="001A1668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Nov</w:t>
      </w:r>
      <w:r w:rsidR="00F670B6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ě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F670B6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vzniklé prostory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pro výsadbu v </w:t>
      </w:r>
      <w:r w:rsidR="00F670B6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místě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křižovatky </w:t>
      </w:r>
      <w:proofErr w:type="gramStart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k.4. budou</w:t>
      </w:r>
      <w:proofErr w:type="gramEnd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směrem k chodníku lemovány zapuštěnou ocelovou pásovinou tloušťky 4mm.</w:t>
      </w:r>
    </w:p>
    <w:p w:rsidR="001A1668" w:rsidRPr="00B232F4" w:rsidRDefault="001A1668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F6718" w:rsidRPr="00B232F4" w:rsidRDefault="00CF6718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Příčné uspořádání:</w:t>
      </w:r>
    </w:p>
    <w:p w:rsidR="0050250A" w:rsidRPr="00B232F4" w:rsidRDefault="00CF6718" w:rsidP="00C17AD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Příčný profil komunikace bude ctít stávající uspořádání. Komunikace tak bude provedena ve střechovitém sklonu</w:t>
      </w:r>
      <w:r w:rsidR="00761E82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2,5%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chodníky budou skloněny ke komunikaci</w:t>
      </w:r>
      <w:r w:rsidR="00133BE5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ve sklonu</w:t>
      </w:r>
      <w:r w:rsidR="00761E82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max. 2,0%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="0050250A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V souběhu s parkem na začátku trasy</w:t>
      </w:r>
      <w:r w:rsidR="00C42A7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vlevo</w:t>
      </w:r>
      <w:r w:rsidR="0050250A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bude proveden příčný sklon chodníku pouze 1,0%, aby bylo minimalizováno navýšení konstrukce proti stávající úrovni terénu.</w:t>
      </w:r>
    </w:p>
    <w:p w:rsidR="0050250A" w:rsidRPr="00B232F4" w:rsidRDefault="0050250A" w:rsidP="00C17AD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F6718" w:rsidRPr="00B232F4" w:rsidRDefault="00CF6718" w:rsidP="00C17AD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V místech,</w:t>
      </w:r>
      <w:r w:rsidR="00761E82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kde budou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provedena podélná parkovací stání, bude osa komunikace posunuta do místa rozhraní použitých materiálu tvořeného zapuštěnou kamennou obrubou 100/250mm.</w:t>
      </w:r>
      <w:r w:rsidR="00761E82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Vzhledem k tomu, že bude zachována stávající niveleta komunikace, bude v těchto místech příčný sklon parkovacího místa 3,0% a příčný sklon vozovky 2,0%.</w:t>
      </w:r>
    </w:p>
    <w:p w:rsidR="00CF6718" w:rsidRPr="00B232F4" w:rsidRDefault="00CF6718" w:rsidP="00C17AD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8545B" w:rsidRPr="00B232F4" w:rsidRDefault="00AC0AE2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f)</w:t>
      </w:r>
      <w:r w:rsidRPr="00B232F4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režim povrchových a podzemních vod, zásady odvodnění, ochrana pozemní komunikace,</w:t>
      </w:r>
    </w:p>
    <w:p w:rsidR="006E5C83" w:rsidRPr="00B232F4" w:rsidRDefault="006E5C83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:rsidR="008B2228" w:rsidRPr="00B232F4" w:rsidRDefault="000B7C3D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Povrchové vody budou odvedeny podélným a příčným sklonem do uličních </w:t>
      </w:r>
      <w:r w:rsidR="0050250A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vpustí obnovených v 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polohách</w:t>
      </w:r>
      <w:r w:rsidR="0050250A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, které budou respektovat polohy nově osazených silničních obrub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="0078545B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místě vyvýšen</w:t>
      </w:r>
      <w:r w:rsidR="0050250A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ých křižovatek k.2 a </w:t>
      </w:r>
      <w:proofErr w:type="gramStart"/>
      <w:r w:rsidR="0050250A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k.4 bude</w:t>
      </w:r>
      <w:proofErr w:type="gramEnd"/>
      <w:r w:rsidR="0050250A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6</w:t>
      </w:r>
      <w:r w:rsidR="0078545B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ks uličních vpust</w:t>
      </w:r>
      <w:r w:rsidR="00E742C5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í</w:t>
      </w:r>
      <w:r w:rsidR="0050250A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posunuto</w:t>
      </w:r>
      <w:r w:rsidR="0078545B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E742C5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před</w:t>
      </w:r>
      <w:r w:rsidR="0078545B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E742C5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pat</w:t>
      </w:r>
      <w:r w:rsidR="0050250A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y</w:t>
      </w:r>
      <w:r w:rsidR="0078545B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ramp. </w:t>
      </w:r>
      <w:r w:rsidR="00E742C5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Konstrukční pláň bude odvodněna podélným a příčným sklonem do podélných trativodů DN150mm a dále do stávajících, nebo obnovených odvodňovacích prvků dešťové kanalizace.</w:t>
      </w:r>
    </w:p>
    <w:p w:rsidR="006E5C83" w:rsidRPr="00B232F4" w:rsidRDefault="006E5C83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C0AE2" w:rsidRPr="00B232F4" w:rsidRDefault="00AC0AE2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g)</w:t>
      </w:r>
      <w:r w:rsidRPr="00B232F4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návrh dopravních značek, dopravních zařízení, světelných signálů, zařízení pro provozní informace a dopravní telematiku,</w:t>
      </w:r>
    </w:p>
    <w:p w:rsidR="00E61FA9" w:rsidRPr="00B232F4" w:rsidRDefault="00E61FA9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:rsidR="006E5C83" w:rsidRPr="00B232F4" w:rsidRDefault="006E5C83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 rámci této PD nedojde ke změně základního dopravního režimu v dané lokalitě.  Novým svislým dopravním značením bude označena vyvýšená křižovatka </w:t>
      </w:r>
      <w:r w:rsidR="0050250A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k.2. a </w:t>
      </w:r>
      <w:proofErr w:type="gramStart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k.4.</w:t>
      </w:r>
      <w:proofErr w:type="gramEnd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</w:t>
      </w:r>
      <w:r w:rsidR="00966358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všech větvích bude osazena </w:t>
      </w:r>
      <w:r w:rsidR="005C2259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značka </w:t>
      </w:r>
      <w:r w:rsidR="00966358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7b – </w:t>
      </w:r>
      <w:r w:rsidR="00966358" w:rsidRPr="00B232F4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Pozor zpomalovací práh</w:t>
      </w:r>
      <w:r w:rsidR="00966358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která bude doplněna značkou A 20a – </w:t>
      </w:r>
      <w:r w:rsidR="00966358" w:rsidRPr="00B232F4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Nejvyšší povolená rychlost (20kmh)</w:t>
      </w:r>
      <w:r w:rsidR="00E61FA9" w:rsidRPr="00B232F4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.</w:t>
      </w:r>
      <w:r w:rsidR="005C2259" w:rsidRPr="00B232F4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</w:t>
      </w:r>
      <w:r w:rsidR="005C2259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Dále budou osazeny svislé dopravní značky </w:t>
      </w:r>
      <w:r w:rsidR="00FE585B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IP 11c –</w:t>
      </w:r>
      <w:r w:rsidR="00FE585B" w:rsidRPr="00B232F4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Parkoviště (podélné stání)</w:t>
      </w:r>
      <w:r w:rsidR="00FE585B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80480B" w:rsidRPr="00B232F4" w:rsidRDefault="0080480B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V místě křižovatky </w:t>
      </w:r>
      <w:proofErr w:type="gramStart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k.4 budou</w:t>
      </w:r>
      <w:proofErr w:type="gramEnd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plochách chodníků mezi všemi větvemi osazeny dopravní sloupky (výrazné dobře rozeznatelné provedení). Osazeny budou tak, aby nezasahovaly blíže, než 1,0m od signálního pruhu a 0,5m od líce silniční obruby.</w:t>
      </w:r>
    </w:p>
    <w:p w:rsidR="00A6120E" w:rsidRPr="00B232F4" w:rsidRDefault="00A6120E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Dle dostupných informací bude ul. Jiskrova v budoucnu součástí širšího řešení „ZÓNY 30“.</w:t>
      </w:r>
    </w:p>
    <w:p w:rsidR="0080480B" w:rsidRPr="00B232F4" w:rsidRDefault="0080480B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:rsidR="00AC0AE2" w:rsidRPr="00B232F4" w:rsidRDefault="00AC0AE2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h)</w:t>
      </w:r>
      <w:r w:rsidRPr="00B232F4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zvláštní podmínky a požadavky na postup výstavby, případně údržbu,</w:t>
      </w:r>
    </w:p>
    <w:p w:rsidR="00FD1DB9" w:rsidRPr="00B232F4" w:rsidRDefault="00FD1DB9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:rsidR="00FD1DB9" w:rsidRPr="00B232F4" w:rsidRDefault="00FD1DB9" w:rsidP="00C17AD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Během výstavby se dočasně zvýší hlučnost a prašnost v okolí stavby.  Zhotovitel stavby je povinen během realizace stavby zajišťovat pořádek na staveništi a neznečišťovat 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veřejná prostranství, nezatěžovat jej nadměrným hlukem a v co největší míře šetřit stávající zeleň. Zhotovitel bude důsledně dodržovat použití vymezených ploch pro tuto stavbu a po jejím ukončení ji předat jejím uživatelům, resp. provozovatelům či majitelům. V případě zásahu do cizích zařízení musí zhotovitel jejich majitele o tomto informovat a vždy učinit o tomto zásahu písemnou zprávu nebo dohodu. Po ukončení stavby je zhotovitel povinen provést úklid všech ploch, které pro realizaci stavby používal a uvést tyto do původního stavu.</w:t>
      </w:r>
    </w:p>
    <w:p w:rsidR="00FD1DB9" w:rsidRPr="00B232F4" w:rsidRDefault="00FD1DB9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S veškerým odpadním materiálem, který při stavbě vznikne, bude nakládáno v souladu </w:t>
      </w:r>
    </w:p>
    <w:p w:rsidR="00FD1DB9" w:rsidRPr="00B232F4" w:rsidRDefault="00FD1DB9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 ustanoveními zák. 185/2001 Sb. o odpadech, </w:t>
      </w:r>
      <w:proofErr w:type="spellStart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vyhl</w:t>
      </w:r>
      <w:proofErr w:type="spellEnd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MŽP 381/2001 Sb., kterou se stanoví katalog odpadů a </w:t>
      </w:r>
      <w:proofErr w:type="spellStart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vyhl</w:t>
      </w:r>
      <w:proofErr w:type="spellEnd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MŽP 383/2001 Sb. o podrobnostech o nakládání s odpady. Likvidace nebezpečných odpadů (N), které eventuelně během stavby vzniknou, bude prováděna odbornými firmami k těmto výkonům oprávněnými a disponujícími povolen orgánů státní správy k nakládání s těmito odpady v souladu se zákonem č.314/2006 Sb. </w:t>
      </w:r>
    </w:p>
    <w:p w:rsidR="00FD1DB9" w:rsidRDefault="00FD1DB9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Při výstavbě se musí dbát na maximální omezení škodlivých vlivů stavby na okolí. Výstavba musí být v souladu s NV č. 272/2011 Sb. v platném znění z 2016 (Nařízení vlády o ochraně zdraví před nepříznivými účinky hluku a vibrací) a obsahovat prohlášení stavebníka, že hladina hluku ze stavební činnosti nesmí překročit dané hodnoty prostoru 2m před obytnými a ostatními chráněnými objekty. Stavba bude prováděna v souladu se zákonem č. 258/2000 Sb. - Zákon o ochraně veřejného zdraví a o změně některých souvisejících zákonů.</w:t>
      </w:r>
    </w:p>
    <w:p w:rsidR="005E349D" w:rsidRPr="00B232F4" w:rsidRDefault="005E349D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FD1DB9" w:rsidRPr="00B232F4" w:rsidRDefault="00FD1DB9" w:rsidP="005E349D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Stavební práce v ochranných pásmech všech inženýrských sítí budou probíhat v souladu s podmínkami a požadavky všech správců dotčených sítí. Vyjádření s existenci stávajících inženýrských sítí, je součástí dokladové části této PD. Všechny vnější prvky inženýrských sítí budou upraveny na úroveň nivelety.</w:t>
      </w:r>
    </w:p>
    <w:p w:rsidR="00FD1DB9" w:rsidRPr="00B232F4" w:rsidRDefault="00FD1DB9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B77CE3" w:rsidRPr="00B232F4" w:rsidRDefault="00A6120E" w:rsidP="005E349D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Druh a provedení kamenné dlažby a kamenné mozaiky budou před realizací schváleny zástupcem investora.</w:t>
      </w:r>
    </w:p>
    <w:p w:rsidR="00565007" w:rsidRPr="00B232F4" w:rsidRDefault="00565007" w:rsidP="0056500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Stavba bude prováděna podle realizační dokumentace.</w:t>
      </w:r>
    </w:p>
    <w:p w:rsidR="00565007" w:rsidRPr="00B232F4" w:rsidRDefault="00565007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:rsidR="00E54879" w:rsidRPr="00B232F4" w:rsidRDefault="00E54879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</w:pPr>
    </w:p>
    <w:p w:rsidR="00E54879" w:rsidRPr="00B232F4" w:rsidRDefault="00E54879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</w:pPr>
    </w:p>
    <w:p w:rsidR="00E54879" w:rsidRPr="00B232F4" w:rsidRDefault="00E54879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</w:pPr>
    </w:p>
    <w:p w:rsidR="00AC0AE2" w:rsidRPr="00B232F4" w:rsidRDefault="00AC0AE2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i)</w:t>
      </w:r>
      <w:r w:rsidRPr="00B232F4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vazba na případné technologické vybavení,</w:t>
      </w:r>
    </w:p>
    <w:p w:rsidR="002C34EE" w:rsidRPr="00B232F4" w:rsidRDefault="002C34EE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C34EE" w:rsidRPr="00B232F4" w:rsidRDefault="002C34EE" w:rsidP="00C17AD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Stavba proběhne v koordinaci s SO 401 – Veřejné osvětlení. Tento SO je součástí širší části této PD.</w:t>
      </w:r>
    </w:p>
    <w:p w:rsidR="00EF6110" w:rsidRPr="00B232F4" w:rsidRDefault="00EF6110" w:rsidP="00C17AD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F6110" w:rsidRPr="00B232F4" w:rsidRDefault="00AC0AE2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j)</w:t>
      </w:r>
      <w:r w:rsidRPr="00B232F4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přehled provedených výpočtů a konstatování o statickém ověření rozhodujících dimenzí a průřezů,</w:t>
      </w:r>
    </w:p>
    <w:p w:rsidR="002C34EE" w:rsidRPr="00B232F4" w:rsidRDefault="002C34EE" w:rsidP="00C17AD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Konstrukce zpevněných ploch jsou navrženy dle TP – 170 Navrhování vozovek pozemních komunikací.</w:t>
      </w:r>
    </w:p>
    <w:p w:rsidR="00CC4A1D" w:rsidRPr="00B232F4" w:rsidRDefault="00CC4A1D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</w:pPr>
    </w:p>
    <w:p w:rsidR="00AC0AE2" w:rsidRPr="00B232F4" w:rsidRDefault="00AC0AE2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k)</w:t>
      </w:r>
      <w:r w:rsidRPr="00B232F4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řešení přístupu a užívání veřejně přístupných komunikací a ploch souvisejících se staveništěm osobami s omezenou schopností pohybu nebo orientace.</w:t>
      </w:r>
    </w:p>
    <w:p w:rsidR="00EF6110" w:rsidRPr="00B232F4" w:rsidRDefault="00EF6110" w:rsidP="00C17AD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:rsidR="00A709E2" w:rsidRPr="00B232F4" w:rsidRDefault="00CC4A1D" w:rsidP="00C17AD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Stavba byla </w:t>
      </w:r>
      <w:r w:rsidR="00A26FED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navržena v souladu s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vyhlášk</w:t>
      </w:r>
      <w:r w:rsidR="00A26FED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ou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č. 398/2009 Sb.</w:t>
      </w:r>
      <w:r w:rsidR="00A26FED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B232F4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(Vyhláška o obecných technických požadavcích zabezpečujících bezbariérové užívání staveb</w:t>
      </w:r>
      <w:r w:rsidR="00856418" w:rsidRPr="00B232F4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. </w:t>
      </w:r>
      <w:r w:rsidR="00384DC4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Výjimkou je podélný sklon</w:t>
      </w:r>
      <w:r w:rsidR="002A4651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chodníků</w:t>
      </w:r>
      <w:r w:rsidR="00384DC4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, který je dán stávajícím prostorovým uspořádáním. Ma</w:t>
      </w:r>
      <w:r w:rsidR="002A4651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ximální podélný sklon je 13,15%, průměrný podélný sklon je 8,7%. </w:t>
      </w:r>
      <w:r w:rsidR="00D00418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Chodníky mají v celé délce trasy zřetelné přirozené vodící linie, které jsou tvořeny buďto podezdívkami stávajících oplocení, nebo záhonovou obrubou, která bude provedena s nášlapem minimálně 60mm nad plochu chodníku.</w:t>
      </w:r>
      <w:r w:rsidR="00A35275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místech křižovatek budou provedena místa pro přecházení, která svým provedením vhodně navážou na přirozené vodící linie. V km 0,240 vpravo před vjezdem ke garáži u </w:t>
      </w:r>
      <w:proofErr w:type="spellStart"/>
      <w:proofErr w:type="gramStart"/>
      <w:r w:rsidR="00A35275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č.p</w:t>
      </w:r>
      <w:proofErr w:type="spellEnd"/>
      <w:r w:rsidR="00A35275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proofErr w:type="gramEnd"/>
      <w:r w:rsidR="00A35275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12, bude na rubové straně chodníku v celé délce vjezdu osazena kamenná obruba se skosením 45 stupňů s výškou nášlapu 60mm. Horní hrana skosené obruby bude navazovat na výškovou úroveň stávající plochy vjezdu a nebude tak tvořit překážku při přejezdu ani překážku v odvodnění.</w:t>
      </w:r>
      <w:r w:rsidR="00460186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 konci úpravy vpravo v místě vjezdu z objektu </w:t>
      </w:r>
      <w:proofErr w:type="spellStart"/>
      <w:proofErr w:type="gramStart"/>
      <w:r w:rsidR="00460186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p.p.</w:t>
      </w:r>
      <w:proofErr w:type="gramEnd"/>
      <w:r w:rsidR="00460186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č</w:t>
      </w:r>
      <w:proofErr w:type="spellEnd"/>
      <w:r w:rsidR="00460186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. 5670 na ul. Žižkovo náměstí, bude na rubové straně chodníku jako umělá vodící l</w:t>
      </w:r>
      <w:r w:rsidR="009441A8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i</w:t>
      </w:r>
      <w:r w:rsidR="00460186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nie použita drážková dlažba.</w:t>
      </w:r>
    </w:p>
    <w:p w:rsidR="009E13C7" w:rsidRPr="00B232F4" w:rsidRDefault="00A709E2" w:rsidP="00C17AD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Na chodnících budou v místech obrub s nášlapem menším než 80mm provedeny varovné pásy šířky 400mm. Signální pásy šířky 800mm budou vedeny v</w:t>
      </w:r>
      <w:r w:rsidR="00D00418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 ose míst pro přecházení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 přiroze</w:t>
      </w:r>
      <w:r w:rsidR="00D00418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né vodící linii (k podezdívce, nebo záhonové obrubě s nášlapem min. </w:t>
      </w:r>
      <w:r w:rsidR="00D00418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60mm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). Varovné a signální pásy budou realizovány mozaikovými kostkami rozměru 6x6 cm z tzv. inženýrského kamene (</w:t>
      </w:r>
      <w:proofErr w:type="spellStart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polymerbetonu</w:t>
      </w:r>
      <w:proofErr w:type="spellEnd"/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 černého či tmavě šedého odstínu, kladenými na vazbu. Vzhledem k tomu, že chodník bude proveden s kamenné mozaiky, bude tato mozaika od reliéfní polymerbetonové dlažby oddělena hladkými žulovými rovinnými deskami šířky </w:t>
      </w:r>
      <w:r w:rsidR="00D00418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250mm.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Rampy ke sníženým nášlapům jsou vyobrazeny v situaci této PD.</w:t>
      </w:r>
      <w:r w:rsidR="00D00418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BF43F3" w:rsidRPr="00B232F4" w:rsidRDefault="009E13C7" w:rsidP="00C17AD1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Navržené řešení </w:t>
      </w:r>
      <w:r w:rsidR="00BF43F3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bylo konzultováno se zástupcem NIPI ČR a.s.</w:t>
      </w:r>
    </w:p>
    <w:p w:rsidR="00CC4A1D" w:rsidRPr="00B232F4" w:rsidRDefault="00CC4A1D" w:rsidP="00C17A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B5DAA" w:rsidRDefault="002B5DAA" w:rsidP="00C17AD1">
      <w:pPr>
        <w:spacing w:after="0" w:line="360" w:lineRule="auto"/>
      </w:pPr>
    </w:p>
    <w:p w:rsidR="005E349D" w:rsidRDefault="005E349D" w:rsidP="00C17AD1">
      <w:pPr>
        <w:spacing w:after="0" w:line="360" w:lineRule="auto"/>
      </w:pPr>
    </w:p>
    <w:p w:rsidR="005E349D" w:rsidRPr="00B232F4" w:rsidRDefault="005E349D" w:rsidP="00C17AD1">
      <w:pPr>
        <w:spacing w:after="0" w:line="360" w:lineRule="auto"/>
      </w:pPr>
    </w:p>
    <w:p w:rsidR="00D91125" w:rsidRPr="00B232F4" w:rsidRDefault="00D91125" w:rsidP="00C17AD1">
      <w:pPr>
        <w:spacing w:after="0" w:line="360" w:lineRule="auto"/>
      </w:pPr>
    </w:p>
    <w:p w:rsidR="009E13C7" w:rsidRPr="00B232F4" w:rsidRDefault="009E13C7" w:rsidP="00C17A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>Říjen 2020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B913EB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B913EB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B913EB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B913EB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B913EB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</w:t>
      </w:r>
      <w:r w:rsidR="00682187"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</w:t>
      </w:r>
      <w:r w:rsidRPr="00B232F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Zdeněk Bursa</w:t>
      </w:r>
    </w:p>
    <w:sectPr w:rsidR="009E13C7" w:rsidRPr="00B232F4" w:rsidSect="00D6634B">
      <w:footerReference w:type="default" r:id="rId7"/>
      <w:pgSz w:w="11906" w:h="16838"/>
      <w:pgMar w:top="1701" w:right="1418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E82" w:rsidRDefault="00ED0E82" w:rsidP="00D6634B">
      <w:pPr>
        <w:spacing w:after="0" w:line="240" w:lineRule="auto"/>
      </w:pPr>
      <w:r>
        <w:separator/>
      </w:r>
    </w:p>
  </w:endnote>
  <w:endnote w:type="continuationSeparator" w:id="0">
    <w:p w:rsidR="00ED0E82" w:rsidRDefault="00ED0E82" w:rsidP="00D66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8825648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DD332C" w:rsidRDefault="00DD332C">
            <w:pPr>
              <w:pStyle w:val="Zpat"/>
              <w:jc w:val="center"/>
            </w:pPr>
            <w:r>
              <w:t xml:space="preserve">Stránka </w:t>
            </w:r>
            <w:r w:rsidR="00365AC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365AC5">
              <w:rPr>
                <w:b/>
                <w:sz w:val="24"/>
                <w:szCs w:val="24"/>
              </w:rPr>
              <w:fldChar w:fldCharType="separate"/>
            </w:r>
            <w:r w:rsidR="005E349D">
              <w:rPr>
                <w:b/>
                <w:noProof/>
              </w:rPr>
              <w:t>10</w:t>
            </w:r>
            <w:r w:rsidR="00365AC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65AC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365AC5">
              <w:rPr>
                <w:b/>
                <w:sz w:val="24"/>
                <w:szCs w:val="24"/>
              </w:rPr>
              <w:fldChar w:fldCharType="separate"/>
            </w:r>
            <w:r w:rsidR="005E349D">
              <w:rPr>
                <w:b/>
                <w:noProof/>
              </w:rPr>
              <w:t>10</w:t>
            </w:r>
            <w:r w:rsidR="00365AC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D6634B" w:rsidRDefault="00D6634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E82" w:rsidRDefault="00ED0E82" w:rsidP="00D6634B">
      <w:pPr>
        <w:spacing w:after="0" w:line="240" w:lineRule="auto"/>
      </w:pPr>
      <w:r>
        <w:separator/>
      </w:r>
    </w:p>
  </w:footnote>
  <w:footnote w:type="continuationSeparator" w:id="0">
    <w:p w:rsidR="00ED0E82" w:rsidRDefault="00ED0E82" w:rsidP="00D663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0AE2"/>
    <w:rsid w:val="000B7C3D"/>
    <w:rsid w:val="000C35F8"/>
    <w:rsid w:val="00133BE5"/>
    <w:rsid w:val="001A1668"/>
    <w:rsid w:val="001B364E"/>
    <w:rsid w:val="001B67C4"/>
    <w:rsid w:val="00273F73"/>
    <w:rsid w:val="00275251"/>
    <w:rsid w:val="00283B86"/>
    <w:rsid w:val="002A0683"/>
    <w:rsid w:val="002A4651"/>
    <w:rsid w:val="002B5DAA"/>
    <w:rsid w:val="002C34EE"/>
    <w:rsid w:val="002E45E9"/>
    <w:rsid w:val="00312E93"/>
    <w:rsid w:val="003334FD"/>
    <w:rsid w:val="00365AC5"/>
    <w:rsid w:val="0038155B"/>
    <w:rsid w:val="00384DC4"/>
    <w:rsid w:val="003975E9"/>
    <w:rsid w:val="003E3A5B"/>
    <w:rsid w:val="0042060C"/>
    <w:rsid w:val="00457178"/>
    <w:rsid w:val="004600C1"/>
    <w:rsid w:val="00460186"/>
    <w:rsid w:val="004A3C07"/>
    <w:rsid w:val="004F1BCA"/>
    <w:rsid w:val="0050250A"/>
    <w:rsid w:val="00521921"/>
    <w:rsid w:val="00555E58"/>
    <w:rsid w:val="00565007"/>
    <w:rsid w:val="00572EB3"/>
    <w:rsid w:val="00576D0C"/>
    <w:rsid w:val="00583F41"/>
    <w:rsid w:val="005C2259"/>
    <w:rsid w:val="005D3937"/>
    <w:rsid w:val="005E349D"/>
    <w:rsid w:val="005F5B54"/>
    <w:rsid w:val="005F668B"/>
    <w:rsid w:val="00606293"/>
    <w:rsid w:val="00610585"/>
    <w:rsid w:val="00633462"/>
    <w:rsid w:val="006630B2"/>
    <w:rsid w:val="00670DAE"/>
    <w:rsid w:val="00682187"/>
    <w:rsid w:val="006A61FC"/>
    <w:rsid w:val="006D71F7"/>
    <w:rsid w:val="006E2951"/>
    <w:rsid w:val="006E5C83"/>
    <w:rsid w:val="007170AF"/>
    <w:rsid w:val="00727CBB"/>
    <w:rsid w:val="00732E2D"/>
    <w:rsid w:val="00761E82"/>
    <w:rsid w:val="0078545B"/>
    <w:rsid w:val="007942EC"/>
    <w:rsid w:val="007A5309"/>
    <w:rsid w:val="007B0041"/>
    <w:rsid w:val="007F2E1B"/>
    <w:rsid w:val="0080480B"/>
    <w:rsid w:val="008138D1"/>
    <w:rsid w:val="008300A6"/>
    <w:rsid w:val="00856418"/>
    <w:rsid w:val="008639F0"/>
    <w:rsid w:val="008943C3"/>
    <w:rsid w:val="008A43B9"/>
    <w:rsid w:val="008B2228"/>
    <w:rsid w:val="008C4107"/>
    <w:rsid w:val="008E63D9"/>
    <w:rsid w:val="008F5F7A"/>
    <w:rsid w:val="00911BA2"/>
    <w:rsid w:val="009441A8"/>
    <w:rsid w:val="00966358"/>
    <w:rsid w:val="009876F4"/>
    <w:rsid w:val="00994FEE"/>
    <w:rsid w:val="00995C96"/>
    <w:rsid w:val="009E13C7"/>
    <w:rsid w:val="009F7B3E"/>
    <w:rsid w:val="00A1074E"/>
    <w:rsid w:val="00A23481"/>
    <w:rsid w:val="00A246DE"/>
    <w:rsid w:val="00A26FED"/>
    <w:rsid w:val="00A35275"/>
    <w:rsid w:val="00A47A0F"/>
    <w:rsid w:val="00A6120E"/>
    <w:rsid w:val="00A709E2"/>
    <w:rsid w:val="00AA3F75"/>
    <w:rsid w:val="00AB2A13"/>
    <w:rsid w:val="00AB2CC7"/>
    <w:rsid w:val="00AC0AE2"/>
    <w:rsid w:val="00AD24EF"/>
    <w:rsid w:val="00AE4F40"/>
    <w:rsid w:val="00AE78FD"/>
    <w:rsid w:val="00B232F4"/>
    <w:rsid w:val="00B51632"/>
    <w:rsid w:val="00B65094"/>
    <w:rsid w:val="00B77CE3"/>
    <w:rsid w:val="00B913EB"/>
    <w:rsid w:val="00BC753B"/>
    <w:rsid w:val="00BF3375"/>
    <w:rsid w:val="00BF43F3"/>
    <w:rsid w:val="00C07ED2"/>
    <w:rsid w:val="00C17AD1"/>
    <w:rsid w:val="00C218B8"/>
    <w:rsid w:val="00C30717"/>
    <w:rsid w:val="00C42A74"/>
    <w:rsid w:val="00C501E5"/>
    <w:rsid w:val="00C541F3"/>
    <w:rsid w:val="00C91D6E"/>
    <w:rsid w:val="00CC4A1D"/>
    <w:rsid w:val="00CE4E39"/>
    <w:rsid w:val="00CF6718"/>
    <w:rsid w:val="00D00418"/>
    <w:rsid w:val="00D212F8"/>
    <w:rsid w:val="00D6634B"/>
    <w:rsid w:val="00D81199"/>
    <w:rsid w:val="00D91125"/>
    <w:rsid w:val="00DD332C"/>
    <w:rsid w:val="00DD49D5"/>
    <w:rsid w:val="00DE2358"/>
    <w:rsid w:val="00DF6870"/>
    <w:rsid w:val="00E24C7D"/>
    <w:rsid w:val="00E35536"/>
    <w:rsid w:val="00E40D81"/>
    <w:rsid w:val="00E54879"/>
    <w:rsid w:val="00E61FA9"/>
    <w:rsid w:val="00E66A35"/>
    <w:rsid w:val="00E74164"/>
    <w:rsid w:val="00E742C5"/>
    <w:rsid w:val="00EB6E84"/>
    <w:rsid w:val="00EC4304"/>
    <w:rsid w:val="00ED0E82"/>
    <w:rsid w:val="00EE184A"/>
    <w:rsid w:val="00EE258D"/>
    <w:rsid w:val="00EF1E18"/>
    <w:rsid w:val="00EF6110"/>
    <w:rsid w:val="00F670B6"/>
    <w:rsid w:val="00F761C5"/>
    <w:rsid w:val="00F86FB5"/>
    <w:rsid w:val="00FD1DB9"/>
    <w:rsid w:val="00FE5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0AE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32E2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D66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6634B"/>
  </w:style>
  <w:style w:type="paragraph" w:styleId="Zpat">
    <w:name w:val="footer"/>
    <w:basedOn w:val="Normln"/>
    <w:link w:val="ZpatChar"/>
    <w:uiPriority w:val="99"/>
    <w:unhideWhenUsed/>
    <w:rsid w:val="00D66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663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4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B26AD3-64C4-48F6-B39E-EB272A240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2248</Words>
  <Characters>13264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Zdenda Bursa</dc:creator>
  <cp:lastModifiedBy>Zdenda Bursa</cp:lastModifiedBy>
  <cp:revision>13</cp:revision>
  <cp:lastPrinted>2020-11-12T08:12:00Z</cp:lastPrinted>
  <dcterms:created xsi:type="dcterms:W3CDTF">2020-11-10T14:16:00Z</dcterms:created>
  <dcterms:modified xsi:type="dcterms:W3CDTF">2020-11-12T08:12:00Z</dcterms:modified>
</cp:coreProperties>
</file>